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42" w:rsidRPr="007B26DA" w:rsidRDefault="007B26DA">
      <w:pPr>
        <w:rPr>
          <w:rFonts w:ascii="Times New Roman" w:hAnsi="Times New Roman" w:cs="Times New Roman"/>
          <w:sz w:val="28"/>
          <w:szCs w:val="28"/>
        </w:rPr>
      </w:pPr>
      <w:bookmarkStart w:id="0" w:name="_GoBack"/>
      <w:bookmarkEnd w:id="0"/>
      <w:r w:rsidRPr="007B26DA">
        <w:rPr>
          <w:rFonts w:ascii="Times New Roman" w:hAnsi="Times New Roman" w:cs="Times New Roman"/>
          <w:sz w:val="28"/>
          <w:szCs w:val="28"/>
        </w:rPr>
        <w:t xml:space="preserve">Муниципальное казенное дошкольное образовательное учреждение «Детский сад </w:t>
      </w:r>
      <w:proofErr w:type="spellStart"/>
      <w:r w:rsidR="00FD74F8">
        <w:rPr>
          <w:rFonts w:ascii="Times New Roman" w:hAnsi="Times New Roman" w:cs="Times New Roman"/>
          <w:sz w:val="28"/>
          <w:szCs w:val="28"/>
        </w:rPr>
        <w:t>с</w:t>
      </w:r>
      <w:proofErr w:type="gramStart"/>
      <w:r w:rsidR="00FD74F8">
        <w:rPr>
          <w:rFonts w:ascii="Times New Roman" w:hAnsi="Times New Roman" w:cs="Times New Roman"/>
          <w:sz w:val="28"/>
          <w:szCs w:val="28"/>
        </w:rPr>
        <w:t>.Н</w:t>
      </w:r>
      <w:proofErr w:type="gramEnd"/>
      <w:r w:rsidR="00FD74F8">
        <w:rPr>
          <w:rFonts w:ascii="Times New Roman" w:hAnsi="Times New Roman" w:cs="Times New Roman"/>
          <w:sz w:val="28"/>
          <w:szCs w:val="28"/>
        </w:rPr>
        <w:t>еварь</w:t>
      </w:r>
      <w:proofErr w:type="spellEnd"/>
      <w:r w:rsidRPr="007B26DA">
        <w:rPr>
          <w:rFonts w:ascii="Times New Roman" w:hAnsi="Times New Roman" w:cs="Times New Roman"/>
          <w:sz w:val="28"/>
          <w:szCs w:val="28"/>
        </w:rPr>
        <w:t>» Дмитриевского р</w:t>
      </w:r>
      <w:r w:rsidR="00FD74F8">
        <w:rPr>
          <w:rFonts w:ascii="Times New Roman" w:hAnsi="Times New Roman" w:cs="Times New Roman"/>
          <w:sz w:val="28"/>
          <w:szCs w:val="28"/>
        </w:rPr>
        <w:t>айона Курской области содержит 1</w:t>
      </w:r>
      <w:r w:rsidRPr="007B26DA">
        <w:rPr>
          <w:rFonts w:ascii="Times New Roman" w:hAnsi="Times New Roman" w:cs="Times New Roman"/>
          <w:sz w:val="28"/>
          <w:szCs w:val="28"/>
        </w:rPr>
        <w:t>0 вакантных мест для приема (перевода) по образовательной программе дошкольного образования, финансируемых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sectPr w:rsidR="00A42942" w:rsidRPr="007B26DA" w:rsidSect="00A42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B26DA"/>
    <w:rsid w:val="000E5E06"/>
    <w:rsid w:val="00332A3E"/>
    <w:rsid w:val="007B26DA"/>
    <w:rsid w:val="007D3F88"/>
    <w:rsid w:val="00A42942"/>
    <w:rsid w:val="00FD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№7</dc:creator>
  <cp:lastModifiedBy>XXX</cp:lastModifiedBy>
  <cp:revision>5</cp:revision>
  <dcterms:created xsi:type="dcterms:W3CDTF">2016-03-23T08:09:00Z</dcterms:created>
  <dcterms:modified xsi:type="dcterms:W3CDTF">2016-05-13T04:22:00Z</dcterms:modified>
</cp:coreProperties>
</file>